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0D170" w14:textId="77777777" w:rsidR="00AA31D1" w:rsidRPr="00771372" w:rsidRDefault="00AA31D1" w:rsidP="00AA31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1372">
        <w:rPr>
          <w:rFonts w:ascii="Times New Roman" w:hAnsi="Times New Roman" w:cs="Times New Roman"/>
          <w:b/>
          <w:bCs/>
        </w:rPr>
        <w:t xml:space="preserve">Аннотация к рабочей программе по литературе </w:t>
      </w:r>
    </w:p>
    <w:p w14:paraId="155F83D7" w14:textId="77777777" w:rsidR="00AA31D1" w:rsidRPr="00771372" w:rsidRDefault="00AA31D1" w:rsidP="00AA31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1372">
        <w:rPr>
          <w:rFonts w:ascii="Times New Roman" w:hAnsi="Times New Roman" w:cs="Times New Roman"/>
          <w:b/>
          <w:bCs/>
        </w:rPr>
        <w:t>(среднее общее образование, 10-11 классы, углублённый уровень)</w:t>
      </w:r>
    </w:p>
    <w:p w14:paraId="0C5193E5" w14:textId="77777777" w:rsidR="00AA31D1" w:rsidRPr="007F40F3" w:rsidRDefault="00AA31D1" w:rsidP="007F40F3">
      <w:pPr>
        <w:spacing w:after="0"/>
        <w:jc w:val="center"/>
        <w:rPr>
          <w:rFonts w:ascii="Times New Roman" w:hAnsi="Times New Roman" w:cs="Times New Roman"/>
        </w:rPr>
      </w:pPr>
    </w:p>
    <w:p w14:paraId="30A361ED" w14:textId="77777777" w:rsidR="007F40F3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>Изучение литературы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14:paraId="06F0A19C" w14:textId="77777777" w:rsidR="007F40F3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 xml:space="preserve">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– начала ХХI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</w:t>
      </w:r>
      <w:r w:rsidRPr="007F40F3">
        <w:rPr>
          <w:rFonts w:ascii="Times New Roman" w:eastAsia="SchoolBookSanPin" w:hAnsi="Times New Roman" w:cs="Times New Roman"/>
          <w:lang w:eastAsia="zh-CN"/>
        </w:rPr>
        <w:t>обучающихся</w:t>
      </w:r>
      <w:r w:rsidRPr="007F40F3">
        <w:rPr>
          <w:rFonts w:ascii="Times New Roman" w:eastAsia="Calibri" w:hAnsi="Times New Roman" w:cs="Times New Roman"/>
          <w:lang w:eastAsia="zh-CN"/>
        </w:rPr>
        <w:t>, их литературным развитием, жизненным и читательским опытом.</w:t>
      </w:r>
    </w:p>
    <w:p w14:paraId="58748F59" w14:textId="77777777" w:rsidR="007F40F3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 xml:space="preserve">Литературное образование на углублённом уровне на уровне среднего общего образования преемственно по отношению к курсу литературы </w:t>
      </w:r>
      <w:r w:rsidRPr="007F40F3">
        <w:rPr>
          <w:rFonts w:ascii="Times New Roman" w:eastAsia="SchoolBookSanPin" w:hAnsi="Times New Roman" w:cs="Times New Roman"/>
          <w:lang w:eastAsia="zh-CN"/>
        </w:rPr>
        <w:t>на уровне основного общего образования</w:t>
      </w:r>
      <w:r w:rsidRPr="007F40F3">
        <w:rPr>
          <w:rFonts w:ascii="Times New Roman" w:eastAsia="Calibri" w:hAnsi="Times New Roman" w:cs="Times New Roman"/>
          <w:lang w:eastAsia="zh-CN"/>
        </w:rPr>
        <w:t xml:space="preserve"> и сопрягается с курсом литературы, изучаемым на базовом уровне. В процессе изучения литературы на уровне среднего общего образования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видами искусств на основе использования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14:paraId="0AAC3395" w14:textId="77777777" w:rsidR="007F40F3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>В программе по литературе учтены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</w:t>
      </w:r>
    </w:p>
    <w:p w14:paraId="0B43A456" w14:textId="77777777" w:rsidR="007F40F3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14:paraId="3D043C7A" w14:textId="77777777" w:rsidR="00AA31D1" w:rsidRPr="007F40F3" w:rsidRDefault="007F40F3" w:rsidP="007F40F3">
      <w:pPr>
        <w:widowControl w:val="0"/>
        <w:suppressAutoHyphens/>
        <w:spacing w:after="0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7F40F3">
        <w:rPr>
          <w:rFonts w:ascii="Times New Roman" w:eastAsia="Calibri" w:hAnsi="Times New Roman" w:cs="Times New Roman"/>
          <w:lang w:eastAsia="zh-CN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мотивированных и способных обучающихся.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обучающихся, являющейся способом введения </w:t>
      </w:r>
      <w:r w:rsidRPr="007F40F3">
        <w:rPr>
          <w:rFonts w:ascii="Times New Roman" w:eastAsia="SchoolBookSanPin" w:hAnsi="Times New Roman" w:cs="Times New Roman"/>
          <w:lang w:eastAsia="zh-CN"/>
        </w:rPr>
        <w:t xml:space="preserve">обучающихся </w:t>
      </w:r>
      <w:r w:rsidRPr="007F40F3">
        <w:rPr>
          <w:rFonts w:ascii="Times New Roman" w:eastAsia="Calibri" w:hAnsi="Times New Roman" w:cs="Times New Roman"/>
          <w:lang w:eastAsia="zh-CN"/>
        </w:rPr>
        <w:t>в ту или иную профессиональную практику, связанную с профи</w:t>
      </w:r>
      <w:r>
        <w:rPr>
          <w:rFonts w:ascii="Times New Roman" w:eastAsia="Calibri" w:hAnsi="Times New Roman" w:cs="Times New Roman"/>
          <w:lang w:eastAsia="zh-CN"/>
        </w:rPr>
        <w:t>льным гуманитарным образованием.</w:t>
      </w:r>
    </w:p>
    <w:p w14:paraId="6690E7DD" w14:textId="77777777" w:rsidR="007F40F3" w:rsidRPr="00E95BF7" w:rsidRDefault="007F40F3" w:rsidP="007F40F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Общее число часов, рекомендова</w:t>
      </w:r>
      <w:r>
        <w:rPr>
          <w:rFonts w:ascii="Times New Roman" w:eastAsia="SchoolBookSanPin" w:hAnsi="Times New Roman" w:cs="Times New Roman"/>
          <w:lang w:eastAsia="zh-CN"/>
        </w:rPr>
        <w:t>нных для изучения литературы</w:t>
      </w:r>
      <w:r w:rsidRPr="00E95BF7">
        <w:rPr>
          <w:rFonts w:ascii="Times New Roman" w:eastAsia="SchoolBookSanPin" w:hAnsi="Times New Roman" w:cs="Times New Roman"/>
          <w:lang w:eastAsia="zh-CN"/>
        </w:rPr>
        <w:t xml:space="preserve">, – </w:t>
      </w:r>
      <w:r w:rsidR="00E8325C">
        <w:rPr>
          <w:rFonts w:ascii="Times New Roman" w:eastAsia="SchoolBookSanPin" w:hAnsi="Times New Roman" w:cs="Times New Roman"/>
          <w:position w:val="1"/>
          <w:lang w:eastAsia="zh-CN"/>
        </w:rPr>
        <w:t>340 часов</w:t>
      </w:r>
      <w:r w:rsidRPr="00E95BF7">
        <w:rPr>
          <w:rFonts w:ascii="Times New Roman" w:eastAsia="SchoolBookSanPin" w:hAnsi="Times New Roman" w:cs="Times New Roman"/>
          <w:position w:val="1"/>
          <w:lang w:eastAsia="zh-C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7F40F3" w:rsidRPr="00E95BF7" w14:paraId="3152922D" w14:textId="77777777" w:rsidTr="00FF1C4A">
        <w:tc>
          <w:tcPr>
            <w:tcW w:w="3794" w:type="dxa"/>
          </w:tcPr>
          <w:p w14:paraId="601BF76E" w14:textId="77777777" w:rsidR="007F40F3" w:rsidRPr="00E95BF7" w:rsidRDefault="007F40F3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685" w:type="dxa"/>
          </w:tcPr>
          <w:p w14:paraId="2BF01140" w14:textId="77777777" w:rsidR="007F40F3" w:rsidRPr="00E95BF7" w:rsidRDefault="007F40F3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2092" w:type="dxa"/>
          </w:tcPr>
          <w:p w14:paraId="33D2995F" w14:textId="77777777" w:rsidR="007F40F3" w:rsidRPr="00E95BF7" w:rsidRDefault="007F40F3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7F40F3" w:rsidRPr="00E95BF7" w14:paraId="7CE8BD30" w14:textId="77777777" w:rsidTr="00FF1C4A">
        <w:tc>
          <w:tcPr>
            <w:tcW w:w="3794" w:type="dxa"/>
          </w:tcPr>
          <w:p w14:paraId="47BE98D2" w14:textId="77777777" w:rsidR="007F40F3" w:rsidRPr="00E95BF7" w:rsidRDefault="007F40F3" w:rsidP="00E8325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E8325C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70 часа (5 часов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в неделю)</w:t>
            </w:r>
          </w:p>
        </w:tc>
        <w:tc>
          <w:tcPr>
            <w:tcW w:w="3685" w:type="dxa"/>
          </w:tcPr>
          <w:p w14:paraId="75F98D46" w14:textId="77777777" w:rsidR="007F40F3" w:rsidRPr="00E95BF7" w:rsidRDefault="00E8325C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170 часа (5 часов в неделю)</w:t>
            </w:r>
          </w:p>
        </w:tc>
        <w:tc>
          <w:tcPr>
            <w:tcW w:w="2092" w:type="dxa"/>
          </w:tcPr>
          <w:p w14:paraId="01ADA03C" w14:textId="77777777" w:rsidR="007F40F3" w:rsidRPr="00E95BF7" w:rsidRDefault="00E8325C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340 часов</w:t>
            </w:r>
          </w:p>
        </w:tc>
      </w:tr>
    </w:tbl>
    <w:p w14:paraId="07AEDEC4" w14:textId="77777777" w:rsidR="007F40F3" w:rsidRDefault="007F40F3" w:rsidP="007F40F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5AA4C737" w14:textId="77777777" w:rsidR="007F40F3" w:rsidRDefault="007F40F3" w:rsidP="00BF15D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УМК</w:t>
      </w:r>
    </w:p>
    <w:p w14:paraId="4C5BA691" w14:textId="0F62CF42" w:rsidR="00BF15D3" w:rsidRDefault="00BF15D3" w:rsidP="00BF15D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1.Литература: 10-й класс: углублённый уровень: учебник: в 2 частях/В.И. Коровин, И.Л. Вершинина, Л.А. Капитанова </w:t>
      </w:r>
      <w:r w:rsidRPr="00BF15D3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[</w:t>
      </w: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и др.</w:t>
      </w:r>
      <w:r w:rsidRPr="00BF15D3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]</w:t>
      </w: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; под ред. В.И. Коровина. – 5-е изд., стер. – Москва, Просвещение, 2023.</w:t>
      </w:r>
    </w:p>
    <w:p w14:paraId="462FE9C9" w14:textId="6BA066CB" w:rsidR="00BF15D3" w:rsidRDefault="00BF15D3" w:rsidP="00BF15D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2.</w:t>
      </w:r>
      <w:r w:rsidRPr="00BF15D3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Литература: 11-й класс: углублённый уровень: учебник: в 2 частях/В.И. Коровин, </w:t>
      </w:r>
      <w:proofErr w:type="spellStart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Е.Д.Гольцова</w:t>
      </w:r>
      <w:proofErr w:type="spellEnd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, Н.Л. Вершинина </w:t>
      </w:r>
      <w:r w:rsidRPr="00BF15D3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[</w:t>
      </w: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и др.</w:t>
      </w:r>
      <w:r w:rsidRPr="00BF15D3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]</w:t>
      </w: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; под ред. В.И. Коровина. – 5-е изд., стер. – Москва, Просвещение, 2023.</w:t>
      </w:r>
    </w:p>
    <w:p w14:paraId="6526DA69" w14:textId="77777777" w:rsidR="005D7921" w:rsidRPr="00BF15D3" w:rsidRDefault="005D7921" w:rsidP="00BF15D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7E7B63CA" w14:textId="77777777" w:rsidR="003238CC" w:rsidRDefault="003238CC">
      <w:bookmarkStart w:id="0" w:name="_GoBack"/>
      <w:bookmarkEnd w:id="0"/>
    </w:p>
    <w:sectPr w:rsidR="0032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6"/>
    <w:rsid w:val="003238CC"/>
    <w:rsid w:val="005D7921"/>
    <w:rsid w:val="00771372"/>
    <w:rsid w:val="00776DF6"/>
    <w:rsid w:val="007F40F3"/>
    <w:rsid w:val="00AA31D1"/>
    <w:rsid w:val="00BF15D3"/>
    <w:rsid w:val="00E8325C"/>
    <w:rsid w:val="00E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8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11</cp:revision>
  <dcterms:created xsi:type="dcterms:W3CDTF">2023-10-12T10:59:00Z</dcterms:created>
  <dcterms:modified xsi:type="dcterms:W3CDTF">2023-10-16T05:11:00Z</dcterms:modified>
</cp:coreProperties>
</file>