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97A4" w14:textId="637ABCB5" w:rsidR="007F28ED" w:rsidRPr="001301C2" w:rsidRDefault="007F28ED" w:rsidP="007F28ED">
      <w:pPr>
        <w:spacing w:after="0" w:line="276" w:lineRule="auto"/>
        <w:jc w:val="center"/>
        <w:rPr>
          <w:rFonts w:ascii="Times New Roman" w:eastAsia="Calibri" w:hAnsi="Times New Roman" w:cs="Times New Roman"/>
          <w:b/>
          <w:bCs/>
          <w:kern w:val="0"/>
          <w14:ligatures w14:val="none"/>
        </w:rPr>
      </w:pPr>
      <w:bookmarkStart w:id="0" w:name="_Hlk148042867"/>
      <w:r w:rsidRPr="001301C2">
        <w:rPr>
          <w:rFonts w:ascii="Times New Roman" w:eastAsia="Calibri" w:hAnsi="Times New Roman" w:cs="Times New Roman"/>
          <w:b/>
          <w:bCs/>
          <w:kern w:val="0"/>
          <w14:ligatures w14:val="none"/>
        </w:rPr>
        <w:t xml:space="preserve">Аннотация к рабочей программе по </w:t>
      </w:r>
      <w:r w:rsidRPr="009A1961">
        <w:rPr>
          <w:rFonts w:ascii="Times New Roman" w:eastAsia="Calibri" w:hAnsi="Times New Roman" w:cs="Times New Roman"/>
          <w:b/>
          <w:bCs/>
          <w:kern w:val="0"/>
          <w14:ligatures w14:val="none"/>
        </w:rPr>
        <w:t>и</w:t>
      </w:r>
      <w:r w:rsidR="00CF6513">
        <w:rPr>
          <w:rFonts w:ascii="Times New Roman" w:eastAsia="Calibri" w:hAnsi="Times New Roman" w:cs="Times New Roman"/>
          <w:b/>
          <w:bCs/>
          <w:kern w:val="0"/>
          <w14:ligatures w14:val="none"/>
        </w:rPr>
        <w:t xml:space="preserve">ностранному (английскому) языку </w:t>
      </w:r>
    </w:p>
    <w:p w14:paraId="673744F8" w14:textId="77777777" w:rsidR="007F28ED" w:rsidRDefault="007F28ED" w:rsidP="007F28ED">
      <w:pPr>
        <w:spacing w:after="0" w:line="276" w:lineRule="auto"/>
        <w:jc w:val="center"/>
        <w:rPr>
          <w:rFonts w:ascii="Times New Roman" w:eastAsia="Calibri" w:hAnsi="Times New Roman" w:cs="Times New Roman"/>
          <w:b/>
          <w:bCs/>
          <w:kern w:val="0"/>
          <w14:ligatures w14:val="none"/>
        </w:rPr>
      </w:pPr>
      <w:r w:rsidRPr="001301C2">
        <w:rPr>
          <w:rFonts w:ascii="Times New Roman" w:eastAsia="Calibri" w:hAnsi="Times New Roman" w:cs="Times New Roman"/>
          <w:b/>
          <w:bCs/>
          <w:kern w:val="0"/>
          <w14:ligatures w14:val="none"/>
        </w:rPr>
        <w:t>(среднее общее образование, 10-11 классы, базовый уровень)</w:t>
      </w:r>
    </w:p>
    <w:p w14:paraId="6568B9D3" w14:textId="77777777" w:rsidR="00CF6513" w:rsidRDefault="00CF6513" w:rsidP="007F28ED">
      <w:pPr>
        <w:spacing w:after="0" w:line="276" w:lineRule="auto"/>
        <w:jc w:val="center"/>
        <w:rPr>
          <w:rFonts w:ascii="Times New Roman" w:eastAsia="Calibri" w:hAnsi="Times New Roman" w:cs="Times New Roman"/>
          <w:b/>
          <w:bCs/>
          <w:kern w:val="0"/>
          <w14:ligatures w14:val="none"/>
        </w:rPr>
      </w:pPr>
    </w:p>
    <w:p w14:paraId="2E35C7F9" w14:textId="69B7B75A"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Программа по английскому языку (базовый уровень) на уровне среднего общего образования разработана на основе ФГОС СОО.</w:t>
      </w:r>
      <w:r w:rsidRPr="00CF6513">
        <w:rPr>
          <w:rFonts w:ascii="Times New Roman" w:eastAsia="Calibri" w:hAnsi="Times New Roman" w:cs="Times New Roman"/>
          <w:kern w:val="0"/>
          <w:lang w:eastAsia="zh-CN"/>
          <w14:ligatures w14:val="none"/>
        </w:rPr>
        <w:t xml:space="preserve"> Она </w:t>
      </w:r>
      <w:r w:rsidRPr="00CF6513">
        <w:rPr>
          <w:rFonts w:ascii="Times New Roman" w:eastAsia="Calibri" w:hAnsi="Times New Roman" w:cs="Times New Roman"/>
          <w:kern w:val="0"/>
          <w:lang w:eastAsia="zh-CN"/>
          <w14:ligatures w14:val="none"/>
        </w:rPr>
        <w:t xml:space="preserve">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045620A" w14:textId="7E2FFE00"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Программа по английскому языку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60CEF784" w14:textId="7A4015B7"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7EFA73A4" w14:textId="53FA3A5B"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693361F9" w14:textId="7D10B9A9"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Они ориентированы на формирование как метапредметных, так и личностных результатов обучения.</w:t>
      </w:r>
    </w:p>
    <w:p w14:paraId="73426FFC" w14:textId="5D87375B"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w:t>
      </w:r>
      <w:r>
        <w:rPr>
          <w:rFonts w:ascii="Times New Roman" w:eastAsia="Calibri" w:hAnsi="Times New Roman" w:cs="Times New Roman"/>
          <w:kern w:val="0"/>
          <w:lang w:eastAsia="zh-CN"/>
          <w14:ligatures w14:val="none"/>
        </w:rPr>
        <w:t xml:space="preserve">- </w:t>
      </w:r>
      <w:r w:rsidRPr="00CF6513">
        <w:rPr>
          <w:rFonts w:ascii="Times New Roman" w:eastAsia="Calibri" w:hAnsi="Times New Roman" w:cs="Times New Roman"/>
          <w:kern w:val="0"/>
          <w:lang w:eastAsia="zh-CN"/>
          <w14:ligatures w14:val="none"/>
        </w:rPr>
        <w:t>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6CF1147" w14:textId="2F090A0C" w:rsidR="00CF6513" w:rsidRPr="00CF6513" w:rsidRDefault="00CF6513" w:rsidP="00CF6513">
      <w:pPr>
        <w:widowControl w:val="0"/>
        <w:suppressAutoHyphens/>
        <w:autoSpaceDE w:val="0"/>
        <w:spacing w:after="0" w:line="276" w:lineRule="auto"/>
        <w:ind w:firstLine="709"/>
        <w:jc w:val="both"/>
        <w:textAlignment w:val="center"/>
        <w:rPr>
          <w:rFonts w:ascii="SchoolBookSanPin" w:eastAsia="Times New Roman" w:hAnsi="SchoolBookSanPin" w:cs="SchoolBookSanPin"/>
          <w:color w:val="000000"/>
          <w:kern w:val="0"/>
          <w:lang w:eastAsia="zh-CN"/>
          <w14:ligatures w14:val="none"/>
        </w:rPr>
      </w:pPr>
      <w:r w:rsidRPr="00CF6513">
        <w:rPr>
          <w:rFonts w:ascii="Times New Roman" w:eastAsia="Times New Roman" w:hAnsi="Times New Roman" w:cs="Times New Roman"/>
          <w:color w:val="000000"/>
          <w:spacing w:val="2"/>
          <w:kern w:val="0"/>
          <w:lang w:eastAsia="zh-CN"/>
          <w14:ligatures w14:val="none"/>
        </w:rPr>
        <w:t>Значимость владения иностранным язык</w:t>
      </w:r>
      <w:r>
        <w:rPr>
          <w:rFonts w:ascii="Times New Roman" w:eastAsia="Times New Roman" w:hAnsi="Times New Roman" w:cs="Times New Roman"/>
          <w:color w:val="000000"/>
          <w:spacing w:val="2"/>
          <w:kern w:val="0"/>
          <w:lang w:eastAsia="zh-CN"/>
          <w14:ligatures w14:val="none"/>
        </w:rPr>
        <w:t>ом</w:t>
      </w:r>
      <w:r w:rsidRPr="00CF6513">
        <w:rPr>
          <w:rFonts w:ascii="Times New Roman" w:eastAsia="Times New Roman" w:hAnsi="Times New Roman" w:cs="Times New Roman"/>
          <w:color w:val="000000"/>
          <w:spacing w:val="2"/>
          <w:kern w:val="0"/>
          <w:lang w:eastAsia="zh-CN"/>
          <w14:ligatures w14:val="none"/>
        </w:rPr>
        <w:t xml:space="preserve">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96AB759" w14:textId="09E0552B"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 xml:space="preserve">Возрастание значимости владения иностранными языками приводит к переосмыслению </w:t>
      </w:r>
      <w:r w:rsidRPr="00CF6513">
        <w:rPr>
          <w:rFonts w:ascii="Times New Roman" w:eastAsia="Calibri" w:hAnsi="Times New Roman" w:cs="Times New Roman"/>
          <w:kern w:val="0"/>
          <w:lang w:eastAsia="zh-CN"/>
          <w14:ligatures w14:val="none"/>
        </w:rPr>
        <w:lastRenderedPageBreak/>
        <w:t>целей и содержания обучения предмету.</w:t>
      </w:r>
      <w:r>
        <w:rPr>
          <w:rFonts w:ascii="Times New Roman" w:eastAsia="Calibri" w:hAnsi="Times New Roman" w:cs="Times New Roman"/>
          <w:kern w:val="0"/>
          <w:lang w:eastAsia="zh-CN"/>
          <w14:ligatures w14:val="none"/>
        </w:rPr>
        <w:t xml:space="preserve"> </w:t>
      </w:r>
      <w:r w:rsidRPr="00CF6513">
        <w:rPr>
          <w:rFonts w:ascii="Times New Roman" w:eastAsia="Times New Roman" w:hAnsi="Times New Roman" w:cs="Times New Roman"/>
          <w:color w:val="000000"/>
          <w:kern w:val="0"/>
          <w:lang w:eastAsia="zh-CN"/>
          <w14:ligatures w14:val="none"/>
        </w:rPr>
        <w:t>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7E08A253" w14:textId="15F63A96" w:rsidR="00CF6513" w:rsidRPr="00CF6513" w:rsidRDefault="00CF6513" w:rsidP="00CF6513">
      <w:pPr>
        <w:widowControl w:val="0"/>
        <w:suppressAutoHyphens/>
        <w:autoSpaceDE w:val="0"/>
        <w:spacing w:after="0" w:line="276" w:lineRule="auto"/>
        <w:ind w:firstLine="709"/>
        <w:jc w:val="both"/>
        <w:textAlignment w:val="center"/>
        <w:rPr>
          <w:rFonts w:ascii="SchoolBookSanPin" w:eastAsia="Times New Roman" w:hAnsi="SchoolBookSanPin" w:cs="SchoolBookSanPin"/>
          <w:color w:val="000000"/>
          <w:kern w:val="0"/>
          <w:lang w:eastAsia="zh-CN"/>
          <w14:ligatures w14:val="none"/>
        </w:rPr>
      </w:pPr>
      <w:r>
        <w:rPr>
          <w:rFonts w:ascii="Times New Roman" w:eastAsia="Times New Roman" w:hAnsi="Times New Roman" w:cs="Times New Roman"/>
          <w:color w:val="000000"/>
          <w:kern w:val="0"/>
          <w:lang w:eastAsia="zh-CN"/>
          <w14:ligatures w14:val="none"/>
        </w:rPr>
        <w:t>И</w:t>
      </w:r>
      <w:r w:rsidRPr="00CF6513">
        <w:rPr>
          <w:rFonts w:ascii="Times New Roman" w:eastAsia="Times New Roman" w:hAnsi="Times New Roman" w:cs="Times New Roman"/>
          <w:color w:val="000000"/>
          <w:kern w:val="0"/>
          <w:lang w:eastAsia="zh-CN"/>
          <w14:ligatures w14:val="none"/>
        </w:rPr>
        <w:t>ноязычно</w:t>
      </w:r>
      <w:r>
        <w:rPr>
          <w:rFonts w:ascii="Times New Roman" w:eastAsia="Times New Roman" w:hAnsi="Times New Roman" w:cs="Times New Roman"/>
          <w:color w:val="000000"/>
          <w:kern w:val="0"/>
          <w:lang w:eastAsia="zh-CN"/>
          <w14:ligatures w14:val="none"/>
        </w:rPr>
        <w:t>е</w:t>
      </w:r>
      <w:r w:rsidRPr="00CF6513">
        <w:rPr>
          <w:rFonts w:ascii="Times New Roman" w:eastAsia="Times New Roman" w:hAnsi="Times New Roman" w:cs="Times New Roman"/>
          <w:color w:val="000000"/>
          <w:kern w:val="0"/>
          <w:lang w:eastAsia="zh-CN"/>
          <w14:ligatures w14:val="none"/>
        </w:rPr>
        <w:t xml:space="preserve"> образовани</w:t>
      </w:r>
      <w:r>
        <w:rPr>
          <w:rFonts w:ascii="Times New Roman" w:eastAsia="Times New Roman" w:hAnsi="Times New Roman" w:cs="Times New Roman"/>
          <w:color w:val="000000"/>
          <w:kern w:val="0"/>
          <w:lang w:eastAsia="zh-CN"/>
          <w14:ligatures w14:val="none"/>
        </w:rPr>
        <w:t>е</w:t>
      </w:r>
      <w:r w:rsidRPr="00CF6513">
        <w:rPr>
          <w:rFonts w:ascii="Times New Roman" w:eastAsia="Times New Roman" w:hAnsi="Times New Roman" w:cs="Times New Roman"/>
          <w:color w:val="000000"/>
          <w:kern w:val="0"/>
          <w:lang w:eastAsia="zh-CN"/>
          <w14:ligatures w14:val="none"/>
        </w:rPr>
        <w:t xml:space="preserve"> </w:t>
      </w:r>
      <w:r>
        <w:rPr>
          <w:rFonts w:ascii="Times New Roman" w:eastAsia="Times New Roman" w:hAnsi="Times New Roman" w:cs="Times New Roman"/>
          <w:color w:val="000000"/>
          <w:kern w:val="0"/>
          <w:lang w:eastAsia="zh-CN"/>
          <w14:ligatures w14:val="none"/>
        </w:rPr>
        <w:t>способствует</w:t>
      </w:r>
      <w:r w:rsidRPr="00CF6513">
        <w:rPr>
          <w:rFonts w:ascii="Times New Roman" w:eastAsia="Times New Roman" w:hAnsi="Times New Roman" w:cs="Times New Roman"/>
          <w:color w:val="000000"/>
          <w:kern w:val="0"/>
          <w:lang w:eastAsia="zh-CN"/>
          <w14:ligatures w14:val="none"/>
        </w:rPr>
        <w:t xml:space="preserve"> развити</w:t>
      </w:r>
      <w:r>
        <w:rPr>
          <w:rFonts w:ascii="Times New Roman" w:eastAsia="Times New Roman" w:hAnsi="Times New Roman" w:cs="Times New Roman"/>
          <w:color w:val="000000"/>
          <w:kern w:val="0"/>
          <w:lang w:eastAsia="zh-CN"/>
          <w14:ligatures w14:val="none"/>
        </w:rPr>
        <w:t>ю</w:t>
      </w:r>
      <w:r w:rsidRPr="00CF6513">
        <w:rPr>
          <w:rFonts w:ascii="Times New Roman" w:eastAsia="Times New Roman" w:hAnsi="Times New Roman" w:cs="Times New Roman"/>
          <w:color w:val="000000"/>
          <w:kern w:val="0"/>
          <w:lang w:eastAsia="zh-CN"/>
          <w14:ligatures w14:val="none"/>
        </w:rPr>
        <w:t xml:space="preserve"> и совершенствовани</w:t>
      </w:r>
      <w:r>
        <w:rPr>
          <w:rFonts w:ascii="Times New Roman" w:eastAsia="Times New Roman" w:hAnsi="Times New Roman" w:cs="Times New Roman"/>
          <w:color w:val="000000"/>
          <w:kern w:val="0"/>
          <w:lang w:eastAsia="zh-CN"/>
          <w14:ligatures w14:val="none"/>
        </w:rPr>
        <w:t>ю</w:t>
      </w:r>
      <w:r w:rsidRPr="00CF6513">
        <w:rPr>
          <w:rFonts w:ascii="Times New Roman" w:eastAsia="Times New Roman" w:hAnsi="Times New Roman" w:cs="Times New Roman"/>
          <w:color w:val="000000"/>
          <w:kern w:val="0"/>
          <w:lang w:eastAsia="zh-CN"/>
          <w14:ligatures w14:val="none"/>
        </w:rPr>
        <w:t xml:space="preserve">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r>
        <w:rPr>
          <w:rFonts w:ascii="Times New Roman" w:eastAsia="Times New Roman" w:hAnsi="Times New Roman" w:cs="Times New Roman"/>
          <w:color w:val="000000"/>
          <w:kern w:val="0"/>
          <w:lang w:eastAsia="zh-CN"/>
          <w14:ligatures w14:val="none"/>
        </w:rPr>
        <w:t>.</w:t>
      </w:r>
    </w:p>
    <w:p w14:paraId="2497C11A" w14:textId="2EDE3240"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6CD7B77E" w14:textId="2CF8732A" w:rsidR="00CF6513" w:rsidRPr="00CF6513" w:rsidRDefault="00CF6513" w:rsidP="00CF6513">
      <w:pPr>
        <w:widowControl w:val="0"/>
        <w:tabs>
          <w:tab w:val="left" w:pos="1843"/>
        </w:tabs>
        <w:suppressAutoHyphens/>
        <w:spacing w:after="0" w:line="276" w:lineRule="auto"/>
        <w:ind w:firstLine="709"/>
        <w:contextualSpacing/>
        <w:jc w:val="both"/>
        <w:rPr>
          <w:rFonts w:ascii="Calibri" w:eastAsia="Calibri" w:hAnsi="Calibri" w:cs="Times New Roman"/>
          <w:kern w:val="0"/>
          <w:lang w:eastAsia="zh-CN"/>
          <w14:ligatures w14:val="none"/>
        </w:rPr>
      </w:pPr>
      <w:r w:rsidRPr="00CF6513">
        <w:rPr>
          <w:rFonts w:ascii="Times New Roman" w:eastAsia="Calibri" w:hAnsi="Times New Roman" w:cs="Times New Roman"/>
          <w:kern w:val="0"/>
          <w:lang w:eastAsia="zh-CN"/>
          <w14:ligatures w14:val="none"/>
        </w:rPr>
        <w:t xml:space="preserve">Основные подходы к обучению иностранным языкам: компетентностный, системно-деятельностный, межкультурный и коммуникативно-когнитивный. </w:t>
      </w:r>
    </w:p>
    <w:p w14:paraId="4E5DC87E" w14:textId="77777777" w:rsidR="007F28ED" w:rsidRPr="00CF6513" w:rsidRDefault="007F28ED" w:rsidP="00CF6513">
      <w:pPr>
        <w:spacing w:after="0" w:line="276" w:lineRule="auto"/>
        <w:jc w:val="center"/>
        <w:rPr>
          <w:rFonts w:ascii="Times New Roman" w:eastAsia="Calibri" w:hAnsi="Times New Roman" w:cs="Times New Roman"/>
          <w:b/>
          <w:bCs/>
          <w:kern w:val="0"/>
          <w14:ligatures w14:val="none"/>
        </w:rPr>
      </w:pPr>
    </w:p>
    <w:p w14:paraId="7EE160E9" w14:textId="2E3420A9" w:rsidR="007F28ED" w:rsidRPr="00CF6513" w:rsidRDefault="007F28ED" w:rsidP="00CF6513">
      <w:pPr>
        <w:widowControl w:val="0"/>
        <w:suppressAutoHyphens/>
        <w:spacing w:after="0" w:line="276" w:lineRule="auto"/>
        <w:ind w:firstLine="709"/>
        <w:jc w:val="both"/>
        <w:rPr>
          <w:rFonts w:ascii="Times New Roman" w:eastAsia="SchoolBookSanPin" w:hAnsi="Times New Roman" w:cs="Times New Roman"/>
          <w:kern w:val="0"/>
          <w:position w:val="1"/>
          <w:lang w:eastAsia="zh-CN"/>
          <w14:ligatures w14:val="none"/>
        </w:rPr>
      </w:pPr>
      <w:r w:rsidRPr="00CF6513">
        <w:rPr>
          <w:rFonts w:ascii="Times New Roman" w:eastAsia="SchoolBookSanPin" w:hAnsi="Times New Roman" w:cs="Times New Roman"/>
          <w:kern w:val="0"/>
          <w:lang w:eastAsia="zh-CN"/>
          <w14:ligatures w14:val="none"/>
        </w:rPr>
        <w:t xml:space="preserve">Общее число часов, рекомендованных для изучения </w:t>
      </w:r>
      <w:r w:rsidR="004F304E">
        <w:rPr>
          <w:rFonts w:ascii="Times New Roman" w:eastAsia="SchoolBookSanPin" w:hAnsi="Times New Roman" w:cs="Times New Roman"/>
          <w:kern w:val="0"/>
          <w:lang w:eastAsia="zh-CN"/>
          <w14:ligatures w14:val="none"/>
        </w:rPr>
        <w:t>английского языка</w:t>
      </w:r>
      <w:r w:rsidRPr="00CF6513">
        <w:rPr>
          <w:rFonts w:ascii="Times New Roman" w:eastAsia="SchoolBookSanPin" w:hAnsi="Times New Roman" w:cs="Times New Roman"/>
          <w:kern w:val="0"/>
          <w:lang w:eastAsia="zh-CN"/>
          <w14:ligatures w14:val="none"/>
        </w:rPr>
        <w:t xml:space="preserve">, – </w:t>
      </w:r>
      <w:r w:rsidR="00CF6513">
        <w:rPr>
          <w:rFonts w:ascii="Times New Roman" w:eastAsia="SchoolBookSanPin" w:hAnsi="Times New Roman" w:cs="Times New Roman"/>
          <w:kern w:val="0"/>
          <w:position w:val="1"/>
          <w:lang w:eastAsia="zh-CN"/>
          <w14:ligatures w14:val="none"/>
        </w:rPr>
        <w:t>204</w:t>
      </w:r>
      <w:r w:rsidRPr="00CF6513">
        <w:rPr>
          <w:rFonts w:ascii="Times New Roman" w:eastAsia="SchoolBookSanPin" w:hAnsi="Times New Roman" w:cs="Times New Roman"/>
          <w:kern w:val="0"/>
          <w:position w:val="1"/>
          <w:lang w:eastAsia="zh-CN"/>
          <w14:ligatures w14:val="none"/>
        </w:rPr>
        <w:t xml:space="preserve"> час</w:t>
      </w:r>
      <w:r w:rsidR="00CF6513">
        <w:rPr>
          <w:rFonts w:ascii="Times New Roman" w:eastAsia="SchoolBookSanPin" w:hAnsi="Times New Roman" w:cs="Times New Roman"/>
          <w:kern w:val="0"/>
          <w:position w:val="1"/>
          <w:lang w:eastAsia="zh-CN"/>
          <w14:ligatures w14:val="none"/>
        </w:rPr>
        <w:t>а</w:t>
      </w:r>
      <w:r w:rsidRPr="00CF6513">
        <w:rPr>
          <w:rFonts w:ascii="Times New Roman" w:eastAsia="SchoolBookSanPin" w:hAnsi="Times New Roman" w:cs="Times New Roman"/>
          <w:kern w:val="0"/>
          <w:position w:val="1"/>
          <w:lang w:eastAsia="zh-CN"/>
          <w14:ligatures w14:val="none"/>
        </w:rPr>
        <w:t>:</w:t>
      </w:r>
    </w:p>
    <w:tbl>
      <w:tblPr>
        <w:tblStyle w:val="a3"/>
        <w:tblW w:w="0" w:type="auto"/>
        <w:tblLook w:val="04A0" w:firstRow="1" w:lastRow="0" w:firstColumn="1" w:lastColumn="0" w:noHBand="0" w:noVBand="1"/>
      </w:tblPr>
      <w:tblGrid>
        <w:gridCol w:w="3117"/>
        <w:gridCol w:w="3117"/>
        <w:gridCol w:w="3111"/>
      </w:tblGrid>
      <w:tr w:rsidR="007F28ED" w:rsidRPr="00CF6513" w14:paraId="4D79575F" w14:textId="77777777" w:rsidTr="00C45A7C">
        <w:tc>
          <w:tcPr>
            <w:tcW w:w="3190" w:type="dxa"/>
          </w:tcPr>
          <w:p w14:paraId="274FD45D" w14:textId="77777777" w:rsidR="007F28ED" w:rsidRPr="00CF6513" w:rsidRDefault="007F28ED" w:rsidP="00CF6513">
            <w:pPr>
              <w:widowControl w:val="0"/>
              <w:suppressAutoHyphens/>
              <w:spacing w:line="276" w:lineRule="auto"/>
              <w:jc w:val="both"/>
              <w:rPr>
                <w:rFonts w:ascii="Times New Roman" w:eastAsia="SchoolBookSanPin" w:hAnsi="Times New Roman" w:cs="Times New Roman"/>
                <w:position w:val="1"/>
                <w:lang w:eastAsia="zh-CN"/>
              </w:rPr>
            </w:pPr>
            <w:r w:rsidRPr="00CF6513">
              <w:rPr>
                <w:rFonts w:ascii="Times New Roman" w:eastAsia="SchoolBookSanPin" w:hAnsi="Times New Roman" w:cs="Times New Roman"/>
                <w:position w:val="1"/>
                <w:lang w:eastAsia="zh-CN"/>
              </w:rPr>
              <w:t>10 класс</w:t>
            </w:r>
          </w:p>
        </w:tc>
        <w:tc>
          <w:tcPr>
            <w:tcW w:w="3190" w:type="dxa"/>
          </w:tcPr>
          <w:p w14:paraId="3C92C83B" w14:textId="77777777" w:rsidR="007F28ED" w:rsidRPr="00CF6513" w:rsidRDefault="007F28ED" w:rsidP="00CF6513">
            <w:pPr>
              <w:widowControl w:val="0"/>
              <w:suppressAutoHyphens/>
              <w:spacing w:line="276" w:lineRule="auto"/>
              <w:jc w:val="both"/>
              <w:rPr>
                <w:rFonts w:ascii="Times New Roman" w:eastAsia="SchoolBookSanPin" w:hAnsi="Times New Roman" w:cs="Times New Roman"/>
                <w:position w:val="1"/>
                <w:lang w:eastAsia="zh-CN"/>
              </w:rPr>
            </w:pPr>
            <w:r w:rsidRPr="00CF6513">
              <w:rPr>
                <w:rFonts w:ascii="Times New Roman" w:eastAsia="SchoolBookSanPin" w:hAnsi="Times New Roman" w:cs="Times New Roman"/>
                <w:position w:val="1"/>
                <w:lang w:eastAsia="zh-CN"/>
              </w:rPr>
              <w:t>11 класс</w:t>
            </w:r>
          </w:p>
        </w:tc>
        <w:tc>
          <w:tcPr>
            <w:tcW w:w="3191" w:type="dxa"/>
          </w:tcPr>
          <w:p w14:paraId="66184E1B" w14:textId="77777777" w:rsidR="007F28ED" w:rsidRPr="00CF6513" w:rsidRDefault="007F28ED" w:rsidP="00CF6513">
            <w:pPr>
              <w:widowControl w:val="0"/>
              <w:suppressAutoHyphens/>
              <w:spacing w:line="276" w:lineRule="auto"/>
              <w:jc w:val="both"/>
              <w:rPr>
                <w:rFonts w:ascii="Times New Roman" w:eastAsia="SchoolBookSanPin" w:hAnsi="Times New Roman" w:cs="Times New Roman"/>
                <w:position w:val="1"/>
                <w:lang w:eastAsia="zh-CN"/>
              </w:rPr>
            </w:pPr>
            <w:r w:rsidRPr="00CF6513">
              <w:rPr>
                <w:rFonts w:ascii="Times New Roman" w:eastAsia="SchoolBookSanPin" w:hAnsi="Times New Roman" w:cs="Times New Roman"/>
                <w:position w:val="1"/>
                <w:lang w:eastAsia="zh-CN"/>
              </w:rPr>
              <w:t>Итого</w:t>
            </w:r>
          </w:p>
        </w:tc>
      </w:tr>
      <w:tr w:rsidR="007F28ED" w:rsidRPr="00CF6513" w14:paraId="138511C1" w14:textId="77777777" w:rsidTr="00C45A7C">
        <w:tc>
          <w:tcPr>
            <w:tcW w:w="3190" w:type="dxa"/>
          </w:tcPr>
          <w:p w14:paraId="4319B120" w14:textId="13EF5792" w:rsidR="007F28ED" w:rsidRPr="00CF6513" w:rsidRDefault="004F304E" w:rsidP="00CF6513">
            <w:pPr>
              <w:widowControl w:val="0"/>
              <w:suppressAutoHyphens/>
              <w:spacing w:line="276" w:lineRule="auto"/>
              <w:jc w:val="both"/>
              <w:rPr>
                <w:rFonts w:ascii="Times New Roman" w:eastAsia="SchoolBookSanPin" w:hAnsi="Times New Roman" w:cs="Times New Roman"/>
                <w:position w:val="1"/>
                <w:lang w:eastAsia="zh-CN"/>
              </w:rPr>
            </w:pPr>
            <w:r>
              <w:rPr>
                <w:rFonts w:ascii="Times New Roman" w:eastAsia="SchoolBookSanPin" w:hAnsi="Times New Roman" w:cs="Times New Roman"/>
                <w:position w:val="1"/>
                <w:lang w:eastAsia="zh-CN"/>
              </w:rPr>
              <w:t>102</w:t>
            </w:r>
            <w:r w:rsidR="007F28ED" w:rsidRPr="00CF6513">
              <w:rPr>
                <w:rFonts w:ascii="Times New Roman" w:eastAsia="SchoolBookSanPin" w:hAnsi="Times New Roman" w:cs="Times New Roman"/>
                <w:position w:val="1"/>
                <w:lang w:eastAsia="zh-CN"/>
              </w:rPr>
              <w:t xml:space="preserve"> час</w:t>
            </w:r>
            <w:r>
              <w:rPr>
                <w:rFonts w:ascii="Times New Roman" w:eastAsia="SchoolBookSanPin" w:hAnsi="Times New Roman" w:cs="Times New Roman"/>
                <w:position w:val="1"/>
                <w:lang w:eastAsia="zh-CN"/>
              </w:rPr>
              <w:t>а</w:t>
            </w:r>
            <w:r w:rsidR="007F28ED" w:rsidRPr="00CF6513">
              <w:rPr>
                <w:rFonts w:ascii="Times New Roman" w:eastAsia="SchoolBookSanPin" w:hAnsi="Times New Roman" w:cs="Times New Roman"/>
                <w:position w:val="1"/>
                <w:lang w:eastAsia="zh-CN"/>
              </w:rPr>
              <w:t xml:space="preserve"> (</w:t>
            </w:r>
            <w:r>
              <w:rPr>
                <w:rFonts w:ascii="Times New Roman" w:eastAsia="SchoolBookSanPin" w:hAnsi="Times New Roman" w:cs="Times New Roman"/>
                <w:position w:val="1"/>
                <w:lang w:eastAsia="zh-CN"/>
              </w:rPr>
              <w:t>3</w:t>
            </w:r>
            <w:r w:rsidR="007F28ED" w:rsidRPr="00CF6513">
              <w:rPr>
                <w:rFonts w:ascii="Times New Roman" w:eastAsia="SchoolBookSanPin" w:hAnsi="Times New Roman" w:cs="Times New Roman"/>
                <w:position w:val="1"/>
                <w:lang w:eastAsia="zh-CN"/>
              </w:rPr>
              <w:t xml:space="preserve"> часа в неделю)</w:t>
            </w:r>
          </w:p>
        </w:tc>
        <w:tc>
          <w:tcPr>
            <w:tcW w:w="3190" w:type="dxa"/>
          </w:tcPr>
          <w:p w14:paraId="4BACFBC1" w14:textId="4859AB4E" w:rsidR="007F28ED" w:rsidRPr="00CF6513" w:rsidRDefault="004F304E" w:rsidP="00CF6513">
            <w:pPr>
              <w:widowControl w:val="0"/>
              <w:suppressAutoHyphens/>
              <w:spacing w:line="276" w:lineRule="auto"/>
              <w:jc w:val="both"/>
              <w:rPr>
                <w:rFonts w:ascii="Times New Roman" w:eastAsia="SchoolBookSanPin" w:hAnsi="Times New Roman" w:cs="Times New Roman"/>
                <w:position w:val="1"/>
                <w:lang w:eastAsia="zh-CN"/>
              </w:rPr>
            </w:pPr>
            <w:r>
              <w:rPr>
                <w:rFonts w:ascii="Times New Roman" w:eastAsia="SchoolBookSanPin" w:hAnsi="Times New Roman" w:cs="Times New Roman"/>
                <w:position w:val="1"/>
                <w:lang w:eastAsia="zh-CN"/>
              </w:rPr>
              <w:t>102</w:t>
            </w:r>
            <w:r w:rsidR="007F28ED" w:rsidRPr="00CF6513">
              <w:rPr>
                <w:rFonts w:ascii="Times New Roman" w:eastAsia="SchoolBookSanPin" w:hAnsi="Times New Roman" w:cs="Times New Roman"/>
                <w:position w:val="1"/>
                <w:lang w:eastAsia="zh-CN"/>
              </w:rPr>
              <w:t xml:space="preserve"> час</w:t>
            </w:r>
            <w:r>
              <w:rPr>
                <w:rFonts w:ascii="Times New Roman" w:eastAsia="SchoolBookSanPin" w:hAnsi="Times New Roman" w:cs="Times New Roman"/>
                <w:position w:val="1"/>
                <w:lang w:eastAsia="zh-CN"/>
              </w:rPr>
              <w:t>а</w:t>
            </w:r>
            <w:r w:rsidR="007F28ED" w:rsidRPr="00CF6513">
              <w:rPr>
                <w:rFonts w:ascii="Times New Roman" w:eastAsia="SchoolBookSanPin" w:hAnsi="Times New Roman" w:cs="Times New Roman"/>
                <w:position w:val="1"/>
                <w:lang w:eastAsia="zh-CN"/>
              </w:rPr>
              <w:t xml:space="preserve"> (</w:t>
            </w:r>
            <w:r>
              <w:rPr>
                <w:rFonts w:ascii="Times New Roman" w:eastAsia="SchoolBookSanPin" w:hAnsi="Times New Roman" w:cs="Times New Roman"/>
                <w:position w:val="1"/>
                <w:lang w:eastAsia="zh-CN"/>
              </w:rPr>
              <w:t>3</w:t>
            </w:r>
            <w:r w:rsidR="007F28ED" w:rsidRPr="00CF6513">
              <w:rPr>
                <w:rFonts w:ascii="Times New Roman" w:eastAsia="SchoolBookSanPin" w:hAnsi="Times New Roman" w:cs="Times New Roman"/>
                <w:position w:val="1"/>
                <w:lang w:eastAsia="zh-CN"/>
              </w:rPr>
              <w:t xml:space="preserve"> часа в неделю)</w:t>
            </w:r>
          </w:p>
        </w:tc>
        <w:tc>
          <w:tcPr>
            <w:tcW w:w="3191" w:type="dxa"/>
          </w:tcPr>
          <w:p w14:paraId="464300DE" w14:textId="69AD0AD5" w:rsidR="007F28ED" w:rsidRPr="00CF6513" w:rsidRDefault="004F304E" w:rsidP="00CF6513">
            <w:pPr>
              <w:widowControl w:val="0"/>
              <w:suppressAutoHyphens/>
              <w:spacing w:line="276" w:lineRule="auto"/>
              <w:jc w:val="both"/>
              <w:rPr>
                <w:rFonts w:ascii="Times New Roman" w:eastAsia="SchoolBookSanPin" w:hAnsi="Times New Roman" w:cs="Times New Roman"/>
                <w:position w:val="1"/>
                <w:lang w:eastAsia="zh-CN"/>
              </w:rPr>
            </w:pPr>
            <w:r>
              <w:rPr>
                <w:rFonts w:ascii="Times New Roman" w:eastAsia="SchoolBookSanPin" w:hAnsi="Times New Roman" w:cs="Times New Roman"/>
                <w:position w:val="1"/>
                <w:lang w:eastAsia="zh-CN"/>
              </w:rPr>
              <w:t>204</w:t>
            </w:r>
            <w:r w:rsidR="007F28ED" w:rsidRPr="00CF6513">
              <w:rPr>
                <w:rFonts w:ascii="Times New Roman" w:eastAsia="SchoolBookSanPin" w:hAnsi="Times New Roman" w:cs="Times New Roman"/>
                <w:position w:val="1"/>
                <w:lang w:eastAsia="zh-CN"/>
              </w:rPr>
              <w:t xml:space="preserve"> час</w:t>
            </w:r>
            <w:r>
              <w:rPr>
                <w:rFonts w:ascii="Times New Roman" w:eastAsia="SchoolBookSanPin" w:hAnsi="Times New Roman" w:cs="Times New Roman"/>
                <w:position w:val="1"/>
                <w:lang w:eastAsia="zh-CN"/>
              </w:rPr>
              <w:t>а</w:t>
            </w:r>
          </w:p>
        </w:tc>
      </w:tr>
    </w:tbl>
    <w:p w14:paraId="7306C911" w14:textId="77777777" w:rsidR="007F28ED" w:rsidRPr="00CF6513" w:rsidRDefault="007F28ED" w:rsidP="00CF6513">
      <w:pPr>
        <w:widowControl w:val="0"/>
        <w:suppressAutoHyphens/>
        <w:spacing w:after="0" w:line="276" w:lineRule="auto"/>
        <w:ind w:firstLine="709"/>
        <w:jc w:val="both"/>
        <w:rPr>
          <w:rFonts w:ascii="Times New Roman" w:eastAsia="SchoolBookSanPin" w:hAnsi="Times New Roman" w:cs="Times New Roman"/>
          <w:kern w:val="0"/>
          <w:position w:val="1"/>
          <w:lang w:eastAsia="zh-CN"/>
          <w14:ligatures w14:val="none"/>
        </w:rPr>
      </w:pPr>
    </w:p>
    <w:bookmarkEnd w:id="0"/>
    <w:p w14:paraId="665C749B" w14:textId="77777777" w:rsidR="007F28ED" w:rsidRDefault="007F28ED" w:rsidP="00CF6513">
      <w:pPr>
        <w:widowControl w:val="0"/>
        <w:suppressAutoHyphens/>
        <w:spacing w:after="0" w:line="276" w:lineRule="auto"/>
        <w:ind w:firstLine="709"/>
        <w:jc w:val="both"/>
        <w:rPr>
          <w:rFonts w:ascii="Times New Roman" w:eastAsia="SchoolBookSanPin" w:hAnsi="Times New Roman" w:cs="Times New Roman"/>
          <w:kern w:val="0"/>
          <w:position w:val="1"/>
          <w:lang w:eastAsia="zh-CN"/>
          <w14:ligatures w14:val="none"/>
        </w:rPr>
      </w:pPr>
      <w:r w:rsidRPr="00CF6513">
        <w:rPr>
          <w:rFonts w:ascii="Times New Roman" w:eastAsia="SchoolBookSanPin" w:hAnsi="Times New Roman" w:cs="Times New Roman"/>
          <w:kern w:val="0"/>
          <w:position w:val="1"/>
          <w:lang w:eastAsia="zh-CN"/>
          <w14:ligatures w14:val="none"/>
        </w:rPr>
        <w:t>УМК</w:t>
      </w:r>
    </w:p>
    <w:p w14:paraId="53228F7C" w14:textId="058EE364" w:rsidR="004F304E" w:rsidRDefault="004F304E" w:rsidP="00CF6513">
      <w:pPr>
        <w:widowControl w:val="0"/>
        <w:suppressAutoHyphens/>
        <w:spacing w:after="0" w:line="276"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r w:rsidRPr="004F304E">
        <w:rPr>
          <w:rFonts w:ascii="Times New Roman" w:eastAsia="Times New Roman" w:hAnsi="Times New Roman" w:cs="Times New Roman"/>
          <w:kern w:val="0"/>
          <w:sz w:val="24"/>
          <w:szCs w:val="24"/>
          <w:lang w:eastAsia="ru-RU"/>
          <w14:ligatures w14:val="none"/>
        </w:rPr>
        <w:t>Афанасьева О.В., Дули Д., Михеева И. В. и др. Английский язык. 10 класс. Учебник. Базовый уровень</w:t>
      </w:r>
      <w:r>
        <w:rPr>
          <w:rFonts w:ascii="Times New Roman" w:eastAsia="Times New Roman" w:hAnsi="Times New Roman" w:cs="Times New Roman"/>
          <w:kern w:val="0"/>
          <w:sz w:val="24"/>
          <w:szCs w:val="24"/>
          <w:lang w:eastAsia="ru-RU"/>
          <w14:ligatures w14:val="none"/>
        </w:rPr>
        <w:t>. -М.: Просвещение, 2023.</w:t>
      </w:r>
    </w:p>
    <w:p w14:paraId="4909B25A" w14:textId="0C9C6D14" w:rsidR="004F304E" w:rsidRDefault="004F304E" w:rsidP="00CF6513">
      <w:pPr>
        <w:widowControl w:val="0"/>
        <w:suppressAutoHyphens/>
        <w:spacing w:after="0" w:line="276"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r w:rsidRPr="004F304E">
        <w:rPr>
          <w:rFonts w:ascii="Times New Roman" w:eastAsia="Times New Roman" w:hAnsi="Times New Roman" w:cs="Times New Roman"/>
          <w:kern w:val="0"/>
          <w:sz w:val="24"/>
          <w:szCs w:val="24"/>
          <w:lang w:eastAsia="ru-RU"/>
          <w14:ligatures w14:val="none"/>
        </w:rPr>
        <w:t xml:space="preserve"> </w:t>
      </w:r>
      <w:r w:rsidRPr="004F304E">
        <w:rPr>
          <w:rFonts w:ascii="Times New Roman" w:eastAsia="Times New Roman" w:hAnsi="Times New Roman" w:cs="Times New Roman"/>
          <w:kern w:val="0"/>
          <w:sz w:val="24"/>
          <w:szCs w:val="24"/>
          <w:lang w:eastAsia="ru-RU"/>
          <w14:ligatures w14:val="none"/>
        </w:rPr>
        <w:t>Вербицкая М.В., Каминс Д. Карр, Дж.Парсонс Д, / Под ред. Вербицкой М.В. Английский язык: Форвард. учеб. для 11кл. общеобразоват. организаций. – Вентана-Граф, 2020, 2021</w:t>
      </w:r>
      <w:r>
        <w:rPr>
          <w:rFonts w:ascii="Times New Roman" w:eastAsia="Times New Roman" w:hAnsi="Times New Roman" w:cs="Times New Roman"/>
          <w:kern w:val="0"/>
          <w:sz w:val="24"/>
          <w:szCs w:val="24"/>
          <w:lang w:eastAsia="ru-RU"/>
          <w14:ligatures w14:val="none"/>
        </w:rPr>
        <w:t>.</w:t>
      </w:r>
    </w:p>
    <w:p w14:paraId="4B2C874D" w14:textId="77777777" w:rsidR="004F304E" w:rsidRPr="00CF6513" w:rsidRDefault="004F304E" w:rsidP="00CF6513">
      <w:pPr>
        <w:widowControl w:val="0"/>
        <w:suppressAutoHyphens/>
        <w:spacing w:after="0" w:line="276" w:lineRule="auto"/>
        <w:ind w:firstLine="709"/>
        <w:jc w:val="both"/>
        <w:rPr>
          <w:rFonts w:ascii="Times New Roman" w:eastAsia="SchoolBookSanPin" w:hAnsi="Times New Roman" w:cs="Times New Roman"/>
          <w:kern w:val="0"/>
          <w:position w:val="1"/>
          <w:lang w:eastAsia="zh-CN"/>
          <w14:ligatures w14:val="none"/>
        </w:rPr>
      </w:pPr>
    </w:p>
    <w:p w14:paraId="504F26AA" w14:textId="77777777" w:rsidR="00B22AA8" w:rsidRPr="00CF6513" w:rsidRDefault="00B22AA8" w:rsidP="00CF6513">
      <w:pPr>
        <w:spacing w:line="276" w:lineRule="auto"/>
      </w:pPr>
    </w:p>
    <w:sectPr w:rsidR="00B22AA8" w:rsidRPr="00CF6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AD"/>
    <w:rsid w:val="004F304E"/>
    <w:rsid w:val="007F28ED"/>
    <w:rsid w:val="008B7FAD"/>
    <w:rsid w:val="00B22AA8"/>
    <w:rsid w:val="00CF6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968C"/>
  <w15:chartTrackingRefBased/>
  <w15:docId w15:val="{C6A25F8C-DF72-4B75-8835-463097FD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8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Семенченко</dc:creator>
  <cp:keywords/>
  <dc:description/>
  <cp:lastModifiedBy>Наталия Семенченко</cp:lastModifiedBy>
  <cp:revision>3</cp:revision>
  <dcterms:created xsi:type="dcterms:W3CDTF">2023-10-17T20:33:00Z</dcterms:created>
  <dcterms:modified xsi:type="dcterms:W3CDTF">2023-10-17T20:50:00Z</dcterms:modified>
</cp:coreProperties>
</file>